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7B0C" w:rsidRDefault="00F7502D">
      <w:pPr>
        <w:jc w:val="center"/>
        <w:rPr>
          <w:b/>
          <w:sz w:val="28"/>
          <w:szCs w:val="28"/>
        </w:rPr>
      </w:pPr>
      <w:r>
        <w:rPr>
          <w:b/>
          <w:sz w:val="28"/>
          <w:szCs w:val="28"/>
        </w:rPr>
        <w:t>LANDLORD-TENANT COMMITTEE</w:t>
      </w:r>
    </w:p>
    <w:p w:rsidR="00DF7B0C" w:rsidRDefault="00F7502D">
      <w:pPr>
        <w:jc w:val="center"/>
        <w:rPr>
          <w:b/>
        </w:rPr>
      </w:pPr>
      <w:r>
        <w:rPr>
          <w:b/>
        </w:rPr>
        <w:t>Memorandum of Committee Minutes</w:t>
      </w:r>
    </w:p>
    <w:p w:rsidR="00DF7B0C" w:rsidRDefault="00DF7B0C"/>
    <w:p w:rsidR="00DF7B0C" w:rsidRDefault="00F7502D">
      <w:r>
        <w:t>TO:</w:t>
      </w:r>
      <w:r>
        <w:tab/>
      </w:r>
      <w:r>
        <w:tab/>
        <w:t>All Landlord Tenant Committee Members</w:t>
      </w:r>
    </w:p>
    <w:p w:rsidR="00DF7B0C" w:rsidRDefault="00F7502D">
      <w:r>
        <w:tab/>
      </w:r>
      <w:r>
        <w:tab/>
        <w:t>The Florida Bar – Real Property, Probate and Trust Law Section</w:t>
      </w:r>
    </w:p>
    <w:p w:rsidR="00DF7B0C" w:rsidRDefault="00DF7B0C"/>
    <w:p w:rsidR="00DF7B0C" w:rsidRDefault="00F7502D">
      <w:r>
        <w:t>FROM:</w:t>
      </w:r>
      <w:r>
        <w:tab/>
        <w:t>Brenda Ezell, Secretary</w:t>
      </w:r>
    </w:p>
    <w:p w:rsidR="00DF7B0C" w:rsidRDefault="00DF7B0C"/>
    <w:p w:rsidR="00DF7B0C" w:rsidRDefault="00EF4F68">
      <w:r>
        <w:t>RE:</w:t>
      </w:r>
      <w:r>
        <w:tab/>
      </w:r>
      <w:r>
        <w:tab/>
      </w:r>
      <w:r w:rsidR="003514BF">
        <w:t>January 23, 2013</w:t>
      </w:r>
      <w:r w:rsidR="00F7502D">
        <w:t xml:space="preserve"> Meeting Minutes</w:t>
      </w:r>
    </w:p>
    <w:p w:rsidR="00DF7B0C" w:rsidRDefault="00F7502D">
      <w:r>
        <w:t>_______________________________________________________________________</w:t>
      </w:r>
    </w:p>
    <w:p w:rsidR="00DF7B0C" w:rsidRDefault="00DF7B0C"/>
    <w:p w:rsidR="00DF7B0C" w:rsidRDefault="00F7502D">
      <w:pPr>
        <w:jc w:val="both"/>
      </w:pPr>
      <w:r>
        <w:t xml:space="preserve">The Committee Chair, Neil Shoter, convened the </w:t>
      </w:r>
      <w:r w:rsidR="0046404B">
        <w:t>meeting</w:t>
      </w:r>
      <w:r>
        <w:t xml:space="preserve"> at </w:t>
      </w:r>
      <w:r w:rsidR="003514BF">
        <w:t>3:30</w:t>
      </w:r>
      <w:r w:rsidR="00C44F0B">
        <w:t xml:space="preserve"> P</w:t>
      </w:r>
      <w:r>
        <w:t xml:space="preserve">M.  </w:t>
      </w:r>
    </w:p>
    <w:p w:rsidR="00DF7B0C" w:rsidRDefault="00DF7B0C">
      <w:pPr>
        <w:jc w:val="both"/>
      </w:pPr>
    </w:p>
    <w:p w:rsidR="00CA4EA3" w:rsidRDefault="00230242" w:rsidP="00CA4EA3">
      <w:pPr>
        <w:jc w:val="both"/>
      </w:pPr>
      <w:r>
        <w:t xml:space="preserve">Those attending the meeting in </w:t>
      </w:r>
      <w:r w:rsidR="00CA4EA3">
        <w:t>either in person or via teleconference are shown on Attachment 1.</w:t>
      </w:r>
    </w:p>
    <w:p w:rsidR="00DF7B0C" w:rsidRDefault="00DF7B0C">
      <w:pPr>
        <w:jc w:val="both"/>
      </w:pPr>
    </w:p>
    <w:p w:rsidR="00DF7B0C" w:rsidRDefault="00F7502D">
      <w:pPr>
        <w:jc w:val="both"/>
      </w:pPr>
      <w:r>
        <w:rPr>
          <w:b/>
        </w:rPr>
        <w:t>I.</w:t>
      </w:r>
      <w:r>
        <w:rPr>
          <w:b/>
        </w:rPr>
        <w:tab/>
        <w:t>WELCOME AND INTRODUCTION:</w:t>
      </w:r>
      <w:r>
        <w:t xml:space="preserve">  Neil Shoter welcomed committee members</w:t>
      </w:r>
      <w:r w:rsidR="00B33D04">
        <w:t>.</w:t>
      </w:r>
    </w:p>
    <w:p w:rsidR="001B2A76" w:rsidRDefault="001B2A76">
      <w:pPr>
        <w:jc w:val="both"/>
      </w:pPr>
    </w:p>
    <w:p w:rsidR="001B2A76" w:rsidRDefault="001B2A76" w:rsidP="001B2A76">
      <w:pPr>
        <w:jc w:val="both"/>
      </w:pPr>
      <w:r w:rsidRPr="001B2A76">
        <w:rPr>
          <w:b/>
        </w:rPr>
        <w:t>II.</w:t>
      </w:r>
      <w:r w:rsidRPr="001B2A76">
        <w:rPr>
          <w:b/>
        </w:rPr>
        <w:tab/>
        <w:t>APPROVAL OF PRIOR MINUTES:</w:t>
      </w:r>
      <w:r>
        <w:t xml:space="preserve">  The minutes for the committee meeting of September 14, 2012 were presented for approval and were approved without objection. </w:t>
      </w:r>
    </w:p>
    <w:p w:rsidR="001B2A76" w:rsidRDefault="001B2A76" w:rsidP="001B2A76">
      <w:pPr>
        <w:jc w:val="both"/>
      </w:pPr>
    </w:p>
    <w:p w:rsidR="00DA1822" w:rsidRDefault="00F7502D" w:rsidP="009C708F">
      <w:pPr>
        <w:jc w:val="both"/>
      </w:pPr>
      <w:r>
        <w:rPr>
          <w:b/>
        </w:rPr>
        <w:t>II</w:t>
      </w:r>
      <w:r w:rsidR="001B2A76">
        <w:rPr>
          <w:b/>
        </w:rPr>
        <w:t>I</w:t>
      </w:r>
      <w:r>
        <w:rPr>
          <w:b/>
        </w:rPr>
        <w:t>.</w:t>
      </w:r>
      <w:r>
        <w:rPr>
          <w:b/>
        </w:rPr>
        <w:tab/>
        <w:t>CHAIR</w:t>
      </w:r>
      <w:r w:rsidR="001B2A76">
        <w:rPr>
          <w:b/>
        </w:rPr>
        <w:t>’S</w:t>
      </w:r>
      <w:r>
        <w:rPr>
          <w:b/>
        </w:rPr>
        <w:t xml:space="preserve"> REPORT:</w:t>
      </w:r>
      <w:r>
        <w:t xml:space="preserve"> </w:t>
      </w:r>
      <w:r w:rsidR="002D3CB8">
        <w:t xml:space="preserve"> </w:t>
      </w:r>
      <w:r w:rsidR="00B33D04">
        <w:t>Mr. Shoter advised committee members that w</w:t>
      </w:r>
      <w:r w:rsidR="00EF4F68">
        <w:t xml:space="preserve">e are using </w:t>
      </w:r>
      <w:r w:rsidR="00B33D04">
        <w:t>Google Docs for attendance and advised members to log their attendance when they receive the email.</w:t>
      </w:r>
    </w:p>
    <w:p w:rsidR="00250836" w:rsidRDefault="00DA1822">
      <w:pPr>
        <w:jc w:val="both"/>
      </w:pPr>
      <w:r>
        <w:t xml:space="preserve"> </w:t>
      </w:r>
    </w:p>
    <w:p w:rsidR="009C708F" w:rsidRDefault="00F7502D" w:rsidP="009C708F">
      <w:pPr>
        <w:jc w:val="both"/>
        <w:rPr>
          <w:b/>
        </w:rPr>
      </w:pPr>
      <w:r>
        <w:rPr>
          <w:b/>
        </w:rPr>
        <w:t>I</w:t>
      </w:r>
      <w:r w:rsidR="001B2A76">
        <w:rPr>
          <w:b/>
        </w:rPr>
        <w:t>V</w:t>
      </w:r>
      <w:r>
        <w:rPr>
          <w:b/>
        </w:rPr>
        <w:t>.</w:t>
      </w:r>
      <w:r>
        <w:rPr>
          <w:b/>
        </w:rPr>
        <w:tab/>
        <w:t xml:space="preserve">CURRENT BUSINESS/LEGISLATIVE ACTION SUBCOMMITTEE: </w:t>
      </w:r>
    </w:p>
    <w:p w:rsidR="0093675D" w:rsidRDefault="0093675D" w:rsidP="0093675D">
      <w:pPr>
        <w:jc w:val="both"/>
      </w:pPr>
    </w:p>
    <w:p w:rsidR="00CA4EA3" w:rsidRDefault="001B2A76" w:rsidP="001B2A76">
      <w:pPr>
        <w:ind w:left="720"/>
        <w:jc w:val="both"/>
      </w:pPr>
      <w:r>
        <w:t>a.</w:t>
      </w:r>
      <w:r>
        <w:tab/>
      </w:r>
      <w:r w:rsidR="00CA4EA3">
        <w:t>Mr. Shoter advised the committee of an Action Line article regarding eviction of non-lease occupants and nontraditional lease proceedings for non-traditional occupants</w:t>
      </w:r>
      <w:r w:rsidR="008417AE">
        <w:t xml:space="preserve"> and requested volunteers</w:t>
      </w:r>
      <w:r w:rsidR="00CA4EA3">
        <w:t>.  Eric Jacobs volunteered.</w:t>
      </w:r>
    </w:p>
    <w:p w:rsidR="00CA4EA3" w:rsidRDefault="00CA4EA3" w:rsidP="001B2A76">
      <w:pPr>
        <w:ind w:left="720"/>
        <w:jc w:val="both"/>
      </w:pPr>
    </w:p>
    <w:p w:rsidR="00E05AAA" w:rsidRDefault="008417AE" w:rsidP="001B2A76">
      <w:pPr>
        <w:ind w:left="720"/>
        <w:jc w:val="both"/>
      </w:pPr>
      <w:r>
        <w:t>b.</w:t>
      </w:r>
      <w:r>
        <w:tab/>
      </w:r>
      <w:r w:rsidR="001B2A76">
        <w:t>Residential Lease</w:t>
      </w:r>
      <w:r w:rsidR="00CA4EA3">
        <w:t>s</w:t>
      </w:r>
      <w:r w:rsidR="001B2A76">
        <w:t xml:space="preserve">:  Lanie Simon </w:t>
      </w:r>
      <w:r w:rsidR="00CA4EA3">
        <w:t>reported an i</w:t>
      </w:r>
      <w:r w:rsidR="001B2A76">
        <w:t>nquiry to</w:t>
      </w:r>
      <w:r w:rsidR="00CA4EA3">
        <w:t xml:space="preserve"> the</w:t>
      </w:r>
      <w:r w:rsidR="001B2A76">
        <w:t xml:space="preserve"> Section concerning enforcement of early termination fee, questioning interplay between Supreme Court of Florida approved Residential Lease Form w</w:t>
      </w:r>
      <w:r w:rsidR="00CA4EA3">
        <w:t>ith Early Termination Addendum</w:t>
      </w:r>
      <w:r>
        <w:t>.  Mr. Shoter advised the committee that the Florida Supreme Court</w:t>
      </w:r>
      <w:r w:rsidR="00E05AAA">
        <w:t xml:space="preserve"> updates lease forms and litigation forms for use by non-lawyers about every 10 years.  </w:t>
      </w:r>
      <w:r>
        <w:t xml:space="preserve">Mr. Simon indicated that the </w:t>
      </w:r>
      <w:r w:rsidR="00E05AAA">
        <w:t xml:space="preserve">problem is </w:t>
      </w:r>
      <w:r>
        <w:t xml:space="preserve">that the </w:t>
      </w:r>
      <w:r w:rsidR="00E05AAA">
        <w:t xml:space="preserve">lease form </w:t>
      </w:r>
      <w:r>
        <w:t xml:space="preserve">itself </w:t>
      </w:r>
      <w:r w:rsidR="00E05AAA">
        <w:t>doesn’t refer to liquidated damages because addendum tracks statute, but</w:t>
      </w:r>
      <w:r>
        <w:t xml:space="preserve"> the</w:t>
      </w:r>
      <w:r w:rsidR="00E05AAA">
        <w:t xml:space="preserve"> form was approved prior to </w:t>
      </w:r>
      <w:r>
        <w:t xml:space="preserve">the </w:t>
      </w:r>
      <w:r w:rsidR="00E05AAA">
        <w:t xml:space="preserve">statute and there is no reference to liquidated damages so judges don’t think it is valid.  </w:t>
      </w:r>
      <w:r>
        <w:t xml:space="preserve">If it is left in, </w:t>
      </w:r>
      <w:r w:rsidR="00E05AAA">
        <w:t xml:space="preserve">and although it doesn’t say </w:t>
      </w:r>
      <w:r>
        <w:t xml:space="preserve">liquidated damages </w:t>
      </w:r>
      <w:r w:rsidR="00E05AAA">
        <w:t>it can be argued that it applies to default</w:t>
      </w:r>
      <w:r>
        <w:t xml:space="preserve"> or it could be stricken </w:t>
      </w:r>
      <w:r w:rsidR="00E05AAA">
        <w:t xml:space="preserve">from </w:t>
      </w:r>
      <w:r>
        <w:t xml:space="preserve">the addendum, which may </w:t>
      </w:r>
      <w:r w:rsidR="00E05AAA">
        <w:t xml:space="preserve">make the addendum invalid. </w:t>
      </w:r>
      <w:r>
        <w:t xml:space="preserve"> Mr. Shoter indicated that </w:t>
      </w:r>
      <w:r w:rsidR="00E05AAA">
        <w:t xml:space="preserve">Art Menor opined that </w:t>
      </w:r>
      <w:r>
        <w:t xml:space="preserve">the </w:t>
      </w:r>
      <w:r w:rsidR="00E05AAA">
        <w:t>forms are for non</w:t>
      </w:r>
      <w:r>
        <w:t>-</w:t>
      </w:r>
      <w:r w:rsidR="00E05AAA">
        <w:t xml:space="preserve">lawyers, not sophisticated landlords and the addendum may not even be appropriate for use by non-lawyers.  </w:t>
      </w:r>
      <w:r>
        <w:t>Mr. Simon stated that t</w:t>
      </w:r>
      <w:r w:rsidR="00E05AAA">
        <w:t xml:space="preserve">hat’s the only outcome that really works with the statute, striking it would make it in violation of statutes.  </w:t>
      </w:r>
      <w:r>
        <w:t>Mr. Shoter indicated that t</w:t>
      </w:r>
      <w:r w:rsidR="00E05AAA">
        <w:t>here is no mechanism for random revisions to the forms so we should decide if we want to place this up for recommendation at the next round of revisions.  We can place this in the website where the forms are and put a notice stating that addendum should not be used.  After discussion, committee agreed that it should not be used.</w:t>
      </w:r>
    </w:p>
    <w:p w:rsidR="00E05AAA" w:rsidRDefault="00E05AAA" w:rsidP="001B2A76">
      <w:pPr>
        <w:ind w:left="720"/>
        <w:jc w:val="both"/>
      </w:pPr>
    </w:p>
    <w:p w:rsidR="001B2A76" w:rsidRDefault="00E05AAA" w:rsidP="001B2A76">
      <w:pPr>
        <w:ind w:left="720"/>
        <w:jc w:val="both"/>
      </w:pPr>
      <w:r>
        <w:t>c.</w:t>
      </w:r>
      <w:r>
        <w:tab/>
      </w:r>
      <w:r w:rsidR="001B2A76">
        <w:t>Legislative Action Report:  Rick Eckhard</w:t>
      </w:r>
      <w:r w:rsidR="008417AE">
        <w:t xml:space="preserve"> advised the committee that it </w:t>
      </w:r>
      <w:r>
        <w:t xml:space="preserve">has been asked </w:t>
      </w:r>
      <w:r w:rsidR="003F70D4">
        <w:t>to</w:t>
      </w:r>
      <w:r>
        <w:t xml:space="preserve"> comment on</w:t>
      </w:r>
      <w:r w:rsidR="008417AE">
        <w:t xml:space="preserve"> amendments to:</w:t>
      </w:r>
      <w:r>
        <w:t xml:space="preserve"> </w:t>
      </w:r>
      <w:r w:rsidR="008417AE">
        <w:t xml:space="preserve">F.S. Chapter </w:t>
      </w:r>
      <w:r>
        <w:t xml:space="preserve">817 which prohibits recording </w:t>
      </w:r>
      <w:r w:rsidR="003F70D4">
        <w:lastRenderedPageBreak/>
        <w:t xml:space="preserve">fraudulent instruments; </w:t>
      </w:r>
      <w:r>
        <w:t xml:space="preserve">to </w:t>
      </w:r>
      <w:r w:rsidR="008417AE">
        <w:t>F.S. C</w:t>
      </w:r>
      <w:r>
        <w:t>hapter 509 which deals with division of restaurants vacation rentals of single family homes</w:t>
      </w:r>
      <w:r w:rsidR="008417AE">
        <w:t>; and to F.S. Ch</w:t>
      </w:r>
      <w:r>
        <w:t>apter 723 regarding new disclosures in</w:t>
      </w:r>
      <w:r w:rsidR="003F70D4">
        <w:t xml:space="preserve"> prospectus for mobile home park</w:t>
      </w:r>
      <w:r>
        <w:t xml:space="preserve"> tenants.  Th</w:t>
      </w:r>
      <w:r w:rsidR="008417AE">
        <w:t xml:space="preserve">e bills </w:t>
      </w:r>
      <w:r>
        <w:t xml:space="preserve">don’t deal with particular landlord tenant issues.  </w:t>
      </w:r>
      <w:r w:rsidR="008417AE">
        <w:t>He stated that w</w:t>
      </w:r>
      <w:r>
        <w:t>e should focus on bill</w:t>
      </w:r>
      <w:r w:rsidR="008417AE">
        <w:t xml:space="preserve">s dealing with Chapter 83.  Mr. Shoter stated that </w:t>
      </w:r>
      <w:r>
        <w:t xml:space="preserve">HB 883 </w:t>
      </w:r>
      <w:r w:rsidR="008417AE">
        <w:t xml:space="preserve">regarding </w:t>
      </w:r>
      <w:r>
        <w:t xml:space="preserve">vacation rentals came </w:t>
      </w:r>
      <w:r w:rsidR="003F70D4">
        <w:t>t</w:t>
      </w:r>
      <w:r>
        <w:t xml:space="preserve">o us out of </w:t>
      </w:r>
      <w:r w:rsidR="003F70D4">
        <w:t>F</w:t>
      </w:r>
      <w:r>
        <w:t>lagle</w:t>
      </w:r>
      <w:r w:rsidR="002D3CB8">
        <w:t>r C</w:t>
      </w:r>
      <w:r>
        <w:t xml:space="preserve">ounty and as part of changes to </w:t>
      </w:r>
      <w:r w:rsidR="002D3CB8">
        <w:t xml:space="preserve">the </w:t>
      </w:r>
      <w:r>
        <w:t xml:space="preserve">food and beverage statute, a provision was removed </w:t>
      </w:r>
      <w:r w:rsidR="002D3CB8">
        <w:t xml:space="preserve">regarding vacation rentals which prohibited </w:t>
      </w:r>
      <w:r w:rsidR="003F70D4">
        <w:t>enactment of local ordinance over certain categories of vacation rentals.  Someone was concerned that local muni</w:t>
      </w:r>
      <w:r w:rsidR="002D3CB8">
        <w:t>cipalities c</w:t>
      </w:r>
      <w:r w:rsidR="003F70D4">
        <w:t xml:space="preserve">an’t enact certain legislation regulating vacation rentals.  </w:t>
      </w:r>
      <w:r w:rsidR="002D3CB8">
        <w:t>He stated that i</w:t>
      </w:r>
      <w:r w:rsidR="003F70D4">
        <w:t xml:space="preserve">t appears that it is not really relevant to </w:t>
      </w:r>
      <w:r w:rsidR="002D3CB8">
        <w:t>landlord tenant issues/</w:t>
      </w:r>
    </w:p>
    <w:p w:rsidR="003F70D4" w:rsidRDefault="003F70D4" w:rsidP="001B2A76">
      <w:pPr>
        <w:ind w:left="720"/>
        <w:jc w:val="both"/>
      </w:pPr>
    </w:p>
    <w:p w:rsidR="003F70D4" w:rsidRDefault="002D3CB8" w:rsidP="003F70D4">
      <w:pPr>
        <w:ind w:left="720"/>
        <w:jc w:val="both"/>
      </w:pPr>
      <w:r>
        <w:t xml:space="preserve">Mr. Eckhard stated that the </w:t>
      </w:r>
      <w:r w:rsidR="003F70D4">
        <w:t>2 bills amending chapter 83</w:t>
      </w:r>
      <w:r>
        <w:t xml:space="preserve">, HB </w:t>
      </w:r>
      <w:r w:rsidR="003F70D4">
        <w:t>169</w:t>
      </w:r>
      <w:r>
        <w:t xml:space="preserve"> regarding</w:t>
      </w:r>
      <w:r w:rsidR="003F70D4">
        <w:t xml:space="preserve"> foreclosure of arrearages against landlords</w:t>
      </w:r>
      <w:r>
        <w:t xml:space="preserve"> and </w:t>
      </w:r>
      <w:r w:rsidR="001B2A76">
        <w:t>HB 77</w:t>
      </w:r>
      <w:r w:rsidR="003F70D4">
        <w:t xml:space="preserve"> focuses on security deposit contests.  H</w:t>
      </w:r>
      <w:r>
        <w:t xml:space="preserve">e stated he appreciates the </w:t>
      </w:r>
      <w:r w:rsidR="003F70D4">
        <w:t xml:space="preserve">comments </w:t>
      </w:r>
      <w:r>
        <w:t xml:space="preserve">he received </w:t>
      </w:r>
      <w:r w:rsidR="003F70D4">
        <w:t>from several people.</w:t>
      </w:r>
    </w:p>
    <w:p w:rsidR="003F70D4" w:rsidRDefault="003F70D4" w:rsidP="001B2A76">
      <w:pPr>
        <w:ind w:left="720"/>
        <w:jc w:val="both"/>
      </w:pPr>
    </w:p>
    <w:p w:rsidR="003F70D4" w:rsidRDefault="002D3CB8" w:rsidP="001B2A76">
      <w:pPr>
        <w:ind w:left="720"/>
        <w:jc w:val="both"/>
      </w:pPr>
      <w:r>
        <w:t>Mr. Shoter advised that he should s</w:t>
      </w:r>
      <w:r w:rsidR="003F70D4">
        <w:t>end</w:t>
      </w:r>
      <w:r>
        <w:t xml:space="preserve"> any</w:t>
      </w:r>
      <w:r w:rsidR="003F70D4">
        <w:t xml:space="preserve"> comments to Bob Swaine which is the procedure.  </w:t>
      </w:r>
      <w:r>
        <w:t>Mr. Eck</w:t>
      </w:r>
      <w:r w:rsidR="007179C1">
        <w:t>h</w:t>
      </w:r>
      <w:r>
        <w:t>ard stated that he</w:t>
      </w:r>
      <w:r w:rsidR="003F70D4">
        <w:t xml:space="preserve"> greatly appreciate</w:t>
      </w:r>
      <w:r>
        <w:t>d</w:t>
      </w:r>
      <w:r w:rsidR="003F70D4">
        <w:t xml:space="preserve"> members’ continued committee participation. </w:t>
      </w:r>
      <w:r>
        <w:t>The t</w:t>
      </w:r>
      <w:r w:rsidR="003F70D4">
        <w:t xml:space="preserve">ight turnaround </w:t>
      </w:r>
      <w:r>
        <w:t xml:space="preserve">on legislative matters </w:t>
      </w:r>
      <w:r w:rsidR="003F70D4">
        <w:t xml:space="preserve">makes it necessary to have more participation.  </w:t>
      </w:r>
      <w:r>
        <w:t xml:space="preserve">He requested that anyone who is interested to get involved in legislative process to email him.  </w:t>
      </w:r>
      <w:r w:rsidR="003F70D4">
        <w:t xml:space="preserve">Anthony Horky </w:t>
      </w:r>
      <w:r>
        <w:t xml:space="preserve">asked </w:t>
      </w:r>
      <w:r w:rsidR="003F70D4">
        <w:t>how do we know if the committee agrees or disagrees with bill other than sending comments to everyone?</w:t>
      </w:r>
      <w:r>
        <w:t xml:space="preserve">  Rick Eckhard stated that the timing doesn’t </w:t>
      </w:r>
      <w:r w:rsidR="003F70D4">
        <w:t xml:space="preserve">allow us </w:t>
      </w:r>
      <w:r>
        <w:t xml:space="preserve">an opportunity </w:t>
      </w:r>
      <w:r w:rsidR="003F70D4">
        <w:t xml:space="preserve">to go back and forth with committee members.  </w:t>
      </w:r>
      <w:r>
        <w:t>Mr. Shoter advised that since th</w:t>
      </w:r>
      <w:r w:rsidR="003F70D4">
        <w:t>ere are dozens of bills that get filtered down</w:t>
      </w:r>
      <w:r>
        <w:t xml:space="preserve">, the </w:t>
      </w:r>
      <w:r w:rsidR="003F70D4">
        <w:t xml:space="preserve">subcommittee is best procedure because it can get two unwieldy.  If you’re interested join the subcommittee.  </w:t>
      </w:r>
    </w:p>
    <w:p w:rsidR="003F70D4" w:rsidRDefault="003F70D4" w:rsidP="001B2A76">
      <w:pPr>
        <w:ind w:left="720"/>
        <w:jc w:val="both"/>
      </w:pPr>
    </w:p>
    <w:p w:rsidR="003F70D4" w:rsidRDefault="002D3CB8" w:rsidP="001B2A76">
      <w:pPr>
        <w:ind w:left="720"/>
        <w:jc w:val="both"/>
      </w:pPr>
      <w:r>
        <w:t xml:space="preserve">Mr. Eckhard also indicated that he had received </w:t>
      </w:r>
      <w:r w:rsidR="003F70D4">
        <w:t>very good comments</w:t>
      </w:r>
      <w:r>
        <w:t xml:space="preserve"> regarding HB 169.  This bill </w:t>
      </w:r>
      <w:r w:rsidR="003F70D4">
        <w:t>could prevent owner</w:t>
      </w:r>
      <w:r>
        <w:t>s</w:t>
      </w:r>
      <w:r w:rsidR="003F70D4">
        <w:t xml:space="preserve"> from funding source to get current on mortgage.</w:t>
      </w:r>
    </w:p>
    <w:p w:rsidR="003F70D4" w:rsidRDefault="003F70D4" w:rsidP="001B2A76">
      <w:pPr>
        <w:ind w:left="720"/>
        <w:jc w:val="both"/>
      </w:pPr>
    </w:p>
    <w:p w:rsidR="00B33D04" w:rsidRDefault="00B33D04" w:rsidP="00B33D04">
      <w:pPr>
        <w:jc w:val="both"/>
      </w:pPr>
      <w:r>
        <w:rPr>
          <w:b/>
        </w:rPr>
        <w:t>IV.</w:t>
      </w:r>
      <w:r>
        <w:rPr>
          <w:b/>
        </w:rPr>
        <w:tab/>
        <w:t>OLD BUSINESS:</w:t>
      </w:r>
      <w:r>
        <w:t xml:space="preserve">  NONE.</w:t>
      </w:r>
    </w:p>
    <w:p w:rsidR="00B33D04" w:rsidRDefault="00B33D04" w:rsidP="00B33D04">
      <w:pPr>
        <w:pStyle w:val="ListParagraph"/>
      </w:pPr>
    </w:p>
    <w:p w:rsidR="00B33D04" w:rsidRDefault="00B33D04" w:rsidP="00B33D04">
      <w:pPr>
        <w:jc w:val="both"/>
      </w:pPr>
      <w:r>
        <w:rPr>
          <w:b/>
        </w:rPr>
        <w:t>V.</w:t>
      </w:r>
      <w:r>
        <w:rPr>
          <w:b/>
        </w:rPr>
        <w:tab/>
        <w:t xml:space="preserve">OPEN FORUM/CASE DISCUSSION: </w:t>
      </w:r>
      <w:r w:rsidR="00DF7060" w:rsidRPr="00DF7060">
        <w:t xml:space="preserve"> NONE.</w:t>
      </w:r>
    </w:p>
    <w:p w:rsidR="00B33D04" w:rsidRDefault="00B33D04" w:rsidP="0093675D">
      <w:pPr>
        <w:widowControl w:val="0"/>
        <w:jc w:val="both"/>
        <w:rPr>
          <w:b/>
        </w:rPr>
      </w:pPr>
    </w:p>
    <w:p w:rsidR="0093675D" w:rsidRDefault="0093675D" w:rsidP="00B33D04">
      <w:pPr>
        <w:widowControl w:val="0"/>
        <w:jc w:val="both"/>
      </w:pPr>
      <w:r>
        <w:rPr>
          <w:b/>
        </w:rPr>
        <w:t>VI.</w:t>
      </w:r>
      <w:r>
        <w:rPr>
          <w:b/>
        </w:rPr>
        <w:tab/>
        <w:t>CLE PRESENTATION:</w:t>
      </w:r>
      <w:r>
        <w:t xml:space="preserve">  </w:t>
      </w:r>
      <w:r w:rsidR="003F70D4" w:rsidRPr="003F70D4">
        <w:t>Elizabeth A. Hamilton, Senior Managing Counsel –Real Estate for Office Depot discuss “From the Halls of Justice:  Cases you need to know about in the Shopping Center Industry”.</w:t>
      </w:r>
      <w:r w:rsidR="00751DEA">
        <w:t xml:space="preserve"> 4:1</w:t>
      </w:r>
      <w:r w:rsidR="001147C9">
        <w:t>0</w:t>
      </w:r>
      <w:r w:rsidR="00751DEA">
        <w:t>-</w:t>
      </w:r>
      <w:r w:rsidR="001147C9">
        <w:t>5:00 (50 Min).</w:t>
      </w:r>
    </w:p>
    <w:p w:rsidR="00B33D04" w:rsidRDefault="00B33D04" w:rsidP="00B33D04">
      <w:pPr>
        <w:widowControl w:val="0"/>
        <w:jc w:val="both"/>
      </w:pPr>
    </w:p>
    <w:p w:rsidR="001147C9" w:rsidRDefault="007179C1" w:rsidP="00B33D04">
      <w:pPr>
        <w:widowControl w:val="0"/>
        <w:jc w:val="both"/>
      </w:pPr>
      <w:r>
        <w:t>Mr. Shoter announced that</w:t>
      </w:r>
      <w:r w:rsidR="001147C9">
        <w:t xml:space="preserve"> we will have another meeti</w:t>
      </w:r>
      <w:r>
        <w:t>ng in late March or early April.  The</w:t>
      </w:r>
      <w:bookmarkStart w:id="0" w:name="_GoBack"/>
      <w:bookmarkEnd w:id="0"/>
      <w:r w:rsidR="001147C9">
        <w:t xml:space="preserve"> CLE will be re</w:t>
      </w:r>
      <w:r w:rsidR="00CA4EA3">
        <w:t>garding Lease Guaranties.</w:t>
      </w:r>
    </w:p>
    <w:p w:rsidR="001147C9" w:rsidRDefault="001147C9" w:rsidP="00B33D04">
      <w:pPr>
        <w:widowControl w:val="0"/>
        <w:jc w:val="both"/>
      </w:pPr>
    </w:p>
    <w:p w:rsidR="00DF7060" w:rsidRDefault="00F7502D" w:rsidP="00DF7060">
      <w:pPr>
        <w:jc w:val="both"/>
      </w:pPr>
      <w:r>
        <w:rPr>
          <w:b/>
        </w:rPr>
        <w:t>VI</w:t>
      </w:r>
      <w:r w:rsidR="00210259">
        <w:rPr>
          <w:b/>
        </w:rPr>
        <w:t>I</w:t>
      </w:r>
      <w:r>
        <w:rPr>
          <w:b/>
        </w:rPr>
        <w:t>.</w:t>
      </w:r>
      <w:r>
        <w:rPr>
          <w:b/>
        </w:rPr>
        <w:tab/>
        <w:t xml:space="preserve">TECHNOLOGY ISSUES:  </w:t>
      </w:r>
      <w:r w:rsidR="00CA4EA3" w:rsidRPr="00CA4EA3">
        <w:t>None.</w:t>
      </w:r>
    </w:p>
    <w:p w:rsidR="00DF7060" w:rsidRDefault="00DF7060" w:rsidP="00DF7060">
      <w:pPr>
        <w:jc w:val="both"/>
      </w:pPr>
    </w:p>
    <w:p w:rsidR="00DF7B0C" w:rsidRDefault="00F7502D">
      <w:pPr>
        <w:jc w:val="both"/>
      </w:pPr>
      <w:r>
        <w:rPr>
          <w:b/>
        </w:rPr>
        <w:t>Adjourned</w:t>
      </w:r>
      <w:r>
        <w:t xml:space="preserve">:  </w:t>
      </w:r>
      <w:r w:rsidR="001147C9">
        <w:t>5:00</w:t>
      </w:r>
      <w:r>
        <w:t xml:space="preserve"> PM</w:t>
      </w:r>
    </w:p>
    <w:p w:rsidR="00DF7B0C" w:rsidRDefault="00DF7B0C"/>
    <w:p w:rsidR="002D3CB8" w:rsidRDefault="00F7502D" w:rsidP="002D3CB8">
      <w:pPr>
        <w:rPr>
          <w:b/>
        </w:rPr>
      </w:pPr>
      <w:r w:rsidRPr="002D3CB8">
        <w:rPr>
          <w:b/>
        </w:rPr>
        <w:t>Total CLE: 1 HOUR</w:t>
      </w:r>
    </w:p>
    <w:p w:rsidR="002D3CB8" w:rsidRDefault="002D3CB8">
      <w:pPr>
        <w:rPr>
          <w:b/>
        </w:rPr>
      </w:pPr>
      <w:r>
        <w:rPr>
          <w:b/>
        </w:rPr>
        <w:br w:type="page"/>
      </w:r>
    </w:p>
    <w:p w:rsidR="00CA4EA3" w:rsidRDefault="00CA4EA3" w:rsidP="002D3CB8">
      <w:pPr>
        <w:jc w:val="center"/>
        <w:rPr>
          <w:b/>
        </w:rPr>
      </w:pPr>
      <w:r>
        <w:rPr>
          <w:b/>
        </w:rPr>
        <w:lastRenderedPageBreak/>
        <w:t>ATTACHMENT “1”</w:t>
      </w:r>
    </w:p>
    <w:p w:rsidR="00CA4EA3" w:rsidRPr="00CA4EA3" w:rsidRDefault="00CA4EA3" w:rsidP="00CA4EA3">
      <w:pPr>
        <w:jc w:val="center"/>
        <w:rPr>
          <w:b/>
          <w:u w:val="single"/>
        </w:rPr>
      </w:pPr>
      <w:r w:rsidRPr="00CA4EA3">
        <w:rPr>
          <w:b/>
          <w:u w:val="single"/>
        </w:rPr>
        <w:t>Google Docs Attendance Roster – 1/23/13</w:t>
      </w:r>
    </w:p>
    <w:p w:rsidR="00CA4EA3" w:rsidRDefault="00CA4EA3" w:rsidP="00CA4EA3">
      <w:pPr>
        <w:jc w:val="center"/>
        <w:rPr>
          <w:b/>
        </w:rPr>
      </w:pPr>
    </w:p>
    <w:p w:rsidR="00CA4EA3" w:rsidRPr="00CA4EA3" w:rsidRDefault="00CA4EA3" w:rsidP="00CA4EA3">
      <w:pPr>
        <w:rPr>
          <w:b/>
        </w:rPr>
      </w:pPr>
      <w:r w:rsidRPr="00CA4EA3">
        <w:rPr>
          <w:b/>
        </w:rPr>
        <w:t>1/25/2013 10:07:16</w:t>
      </w:r>
      <w:r w:rsidRPr="00CA4EA3">
        <w:rPr>
          <w:b/>
        </w:rPr>
        <w:tab/>
        <w:t>Brenda Ezell</w:t>
      </w:r>
    </w:p>
    <w:p w:rsidR="00CA4EA3" w:rsidRPr="00CA4EA3" w:rsidRDefault="00CA4EA3" w:rsidP="00CA4EA3">
      <w:pPr>
        <w:rPr>
          <w:b/>
        </w:rPr>
      </w:pPr>
      <w:r w:rsidRPr="00CA4EA3">
        <w:rPr>
          <w:b/>
        </w:rPr>
        <w:t>1/28/2013 15:31:55</w:t>
      </w:r>
      <w:r w:rsidRPr="00CA4EA3">
        <w:rPr>
          <w:b/>
        </w:rPr>
        <w:tab/>
        <w:t>lloyd granet</w:t>
      </w:r>
    </w:p>
    <w:p w:rsidR="00CA4EA3" w:rsidRPr="00CA4EA3" w:rsidRDefault="00CA4EA3" w:rsidP="00CA4EA3">
      <w:pPr>
        <w:rPr>
          <w:b/>
        </w:rPr>
      </w:pPr>
      <w:r w:rsidRPr="00CA4EA3">
        <w:rPr>
          <w:b/>
        </w:rPr>
        <w:t>1/28/2013 15:35:25</w:t>
      </w:r>
      <w:r w:rsidRPr="00CA4EA3">
        <w:rPr>
          <w:b/>
        </w:rPr>
        <w:tab/>
        <w:t>Anthony J. Horky</w:t>
      </w:r>
    </w:p>
    <w:p w:rsidR="00CA4EA3" w:rsidRPr="00CA4EA3" w:rsidRDefault="00CA4EA3" w:rsidP="00CA4EA3">
      <w:pPr>
        <w:rPr>
          <w:b/>
        </w:rPr>
      </w:pPr>
      <w:r w:rsidRPr="00CA4EA3">
        <w:rPr>
          <w:b/>
        </w:rPr>
        <w:t>1/28/2013 15:36:17</w:t>
      </w:r>
      <w:r w:rsidRPr="00CA4EA3">
        <w:rPr>
          <w:b/>
        </w:rPr>
        <w:tab/>
        <w:t>John Neukamm</w:t>
      </w:r>
    </w:p>
    <w:p w:rsidR="00CA4EA3" w:rsidRPr="00CA4EA3" w:rsidRDefault="00CA4EA3" w:rsidP="00CA4EA3">
      <w:pPr>
        <w:rPr>
          <w:b/>
        </w:rPr>
      </w:pPr>
      <w:r w:rsidRPr="00CA4EA3">
        <w:rPr>
          <w:b/>
        </w:rPr>
        <w:t>1/28/2013 15:37:40</w:t>
      </w:r>
      <w:r w:rsidRPr="00CA4EA3">
        <w:rPr>
          <w:b/>
        </w:rPr>
        <w:tab/>
        <w:t>Gisela M. Munoz</w:t>
      </w:r>
    </w:p>
    <w:p w:rsidR="00CA4EA3" w:rsidRPr="00CA4EA3" w:rsidRDefault="00CA4EA3" w:rsidP="00CA4EA3">
      <w:pPr>
        <w:rPr>
          <w:b/>
        </w:rPr>
      </w:pPr>
      <w:r w:rsidRPr="00CA4EA3">
        <w:rPr>
          <w:b/>
        </w:rPr>
        <w:t>1/28/2013 15:38:25</w:t>
      </w:r>
      <w:r w:rsidRPr="00CA4EA3">
        <w:rPr>
          <w:b/>
        </w:rPr>
        <w:tab/>
        <w:t>Anne Pollack</w:t>
      </w:r>
    </w:p>
    <w:p w:rsidR="00CA4EA3" w:rsidRPr="00CA4EA3" w:rsidRDefault="00CA4EA3" w:rsidP="00CA4EA3">
      <w:pPr>
        <w:rPr>
          <w:b/>
        </w:rPr>
      </w:pPr>
      <w:r w:rsidRPr="00CA4EA3">
        <w:rPr>
          <w:b/>
        </w:rPr>
        <w:t>1/28/2013 15:38:44</w:t>
      </w:r>
      <w:r w:rsidRPr="00CA4EA3">
        <w:rPr>
          <w:b/>
        </w:rPr>
        <w:tab/>
        <w:t>Manuel Farach</w:t>
      </w:r>
    </w:p>
    <w:p w:rsidR="00CA4EA3" w:rsidRPr="00CA4EA3" w:rsidRDefault="00CA4EA3" w:rsidP="00CA4EA3">
      <w:pPr>
        <w:rPr>
          <w:b/>
        </w:rPr>
      </w:pPr>
      <w:r w:rsidRPr="00CA4EA3">
        <w:rPr>
          <w:b/>
        </w:rPr>
        <w:t>1/28/2013 15:41:20</w:t>
      </w:r>
      <w:r w:rsidRPr="00CA4EA3">
        <w:rPr>
          <w:b/>
        </w:rPr>
        <w:tab/>
        <w:t>George Pincus</w:t>
      </w:r>
    </w:p>
    <w:p w:rsidR="00CA4EA3" w:rsidRPr="00CA4EA3" w:rsidRDefault="00CA4EA3" w:rsidP="00CA4EA3">
      <w:pPr>
        <w:rPr>
          <w:b/>
        </w:rPr>
      </w:pPr>
      <w:r w:rsidRPr="00CA4EA3">
        <w:rPr>
          <w:b/>
        </w:rPr>
        <w:t>1/28/2013 15:42:31</w:t>
      </w:r>
      <w:r w:rsidRPr="00CA4EA3">
        <w:rPr>
          <w:b/>
        </w:rPr>
        <w:tab/>
        <w:t>Salome Zikakis</w:t>
      </w:r>
    </w:p>
    <w:p w:rsidR="00CA4EA3" w:rsidRPr="00CA4EA3" w:rsidRDefault="00CA4EA3" w:rsidP="00CA4EA3">
      <w:pPr>
        <w:rPr>
          <w:b/>
        </w:rPr>
      </w:pPr>
      <w:r w:rsidRPr="00CA4EA3">
        <w:rPr>
          <w:b/>
        </w:rPr>
        <w:t>1/28/2013 15:53:57</w:t>
      </w:r>
      <w:r w:rsidRPr="00CA4EA3">
        <w:rPr>
          <w:b/>
        </w:rPr>
        <w:tab/>
        <w:t>Les H. Stevens, Esquire</w:t>
      </w:r>
    </w:p>
    <w:p w:rsidR="00CA4EA3" w:rsidRPr="00CA4EA3" w:rsidRDefault="00CA4EA3" w:rsidP="00CA4EA3">
      <w:pPr>
        <w:rPr>
          <w:b/>
        </w:rPr>
      </w:pPr>
      <w:r w:rsidRPr="00CA4EA3">
        <w:rPr>
          <w:b/>
        </w:rPr>
        <w:t>1/28/2013 16:09:16</w:t>
      </w:r>
      <w:r w:rsidRPr="00CA4EA3">
        <w:rPr>
          <w:b/>
        </w:rPr>
        <w:tab/>
        <w:t>Lainie J Simon</w:t>
      </w:r>
    </w:p>
    <w:p w:rsidR="00CA4EA3" w:rsidRPr="00CA4EA3" w:rsidRDefault="00CA4EA3" w:rsidP="00CA4EA3">
      <w:pPr>
        <w:rPr>
          <w:b/>
        </w:rPr>
      </w:pPr>
      <w:r w:rsidRPr="00CA4EA3">
        <w:rPr>
          <w:b/>
        </w:rPr>
        <w:t>1/28/2013 16:50:46</w:t>
      </w:r>
      <w:r w:rsidRPr="00CA4EA3">
        <w:rPr>
          <w:b/>
        </w:rPr>
        <w:tab/>
        <w:t>Beth Linzner</w:t>
      </w:r>
    </w:p>
    <w:p w:rsidR="00CA4EA3" w:rsidRPr="00CA4EA3" w:rsidRDefault="00CA4EA3" w:rsidP="00CA4EA3">
      <w:pPr>
        <w:rPr>
          <w:b/>
        </w:rPr>
      </w:pPr>
      <w:r w:rsidRPr="00CA4EA3">
        <w:rPr>
          <w:b/>
        </w:rPr>
        <w:t>1/28/2013 17:00:22</w:t>
      </w:r>
      <w:r w:rsidRPr="00CA4EA3">
        <w:rPr>
          <w:b/>
        </w:rPr>
        <w:tab/>
        <w:t>Gael Beriro</w:t>
      </w:r>
    </w:p>
    <w:p w:rsidR="00CA4EA3" w:rsidRPr="00CA4EA3" w:rsidRDefault="00CA4EA3" w:rsidP="00CA4EA3">
      <w:pPr>
        <w:rPr>
          <w:b/>
        </w:rPr>
      </w:pPr>
      <w:r w:rsidRPr="00CA4EA3">
        <w:rPr>
          <w:b/>
        </w:rPr>
        <w:t>1/28/2013 17:14:39</w:t>
      </w:r>
      <w:r w:rsidRPr="00CA4EA3">
        <w:rPr>
          <w:b/>
        </w:rPr>
        <w:tab/>
        <w:t>David Weisman</w:t>
      </w:r>
    </w:p>
    <w:p w:rsidR="00CA4EA3" w:rsidRPr="00CA4EA3" w:rsidRDefault="00CA4EA3" w:rsidP="00CA4EA3">
      <w:pPr>
        <w:rPr>
          <w:b/>
        </w:rPr>
      </w:pPr>
      <w:r w:rsidRPr="00CA4EA3">
        <w:rPr>
          <w:b/>
        </w:rPr>
        <w:t>1/28/2013 17:31:18</w:t>
      </w:r>
      <w:r w:rsidRPr="00CA4EA3">
        <w:rPr>
          <w:b/>
        </w:rPr>
        <w:tab/>
        <w:t>Joseph McNabb</w:t>
      </w:r>
    </w:p>
    <w:p w:rsidR="00CA4EA3" w:rsidRPr="00CA4EA3" w:rsidRDefault="00CA4EA3" w:rsidP="00CA4EA3">
      <w:pPr>
        <w:rPr>
          <w:b/>
        </w:rPr>
      </w:pPr>
      <w:r w:rsidRPr="00CA4EA3">
        <w:rPr>
          <w:b/>
        </w:rPr>
        <w:t>1/28/2013 18:03:55</w:t>
      </w:r>
      <w:r w:rsidRPr="00CA4EA3">
        <w:rPr>
          <w:b/>
        </w:rPr>
        <w:tab/>
        <w:t>Phyllis Harley</w:t>
      </w:r>
    </w:p>
    <w:p w:rsidR="00CA4EA3" w:rsidRPr="00CA4EA3" w:rsidRDefault="00CA4EA3" w:rsidP="00CA4EA3">
      <w:pPr>
        <w:rPr>
          <w:b/>
        </w:rPr>
      </w:pPr>
      <w:r w:rsidRPr="00CA4EA3">
        <w:rPr>
          <w:b/>
        </w:rPr>
        <w:t>1/28/2013 20:13:34</w:t>
      </w:r>
      <w:r w:rsidRPr="00CA4EA3">
        <w:rPr>
          <w:b/>
        </w:rPr>
        <w:tab/>
        <w:t>Peter Blacklock</w:t>
      </w:r>
    </w:p>
    <w:p w:rsidR="00CA4EA3" w:rsidRPr="00CA4EA3" w:rsidRDefault="00CA4EA3" w:rsidP="00CA4EA3">
      <w:pPr>
        <w:rPr>
          <w:b/>
        </w:rPr>
      </w:pPr>
      <w:r w:rsidRPr="00CA4EA3">
        <w:rPr>
          <w:b/>
        </w:rPr>
        <w:t>1/29/2013 9:01:45</w:t>
      </w:r>
      <w:r w:rsidRPr="00CA4EA3">
        <w:rPr>
          <w:b/>
        </w:rPr>
        <w:tab/>
        <w:t>Eric Jacobs</w:t>
      </w:r>
    </w:p>
    <w:p w:rsidR="00DF7B0C" w:rsidRPr="00CA4EA3" w:rsidRDefault="00CA4EA3" w:rsidP="00CA4EA3">
      <w:pPr>
        <w:rPr>
          <w:b/>
        </w:rPr>
      </w:pPr>
      <w:r w:rsidRPr="00CA4EA3">
        <w:rPr>
          <w:b/>
        </w:rPr>
        <w:t>1/29/2013 10:51:39</w:t>
      </w:r>
      <w:r w:rsidRPr="00CA4EA3">
        <w:rPr>
          <w:b/>
        </w:rPr>
        <w:tab/>
        <w:t>Alberto M Cardet</w:t>
      </w:r>
    </w:p>
    <w:sectPr w:rsidR="00DF7B0C" w:rsidRPr="00CA4EA3" w:rsidSect="002D3CB8">
      <w:headerReference w:type="even" r:id="rId7"/>
      <w:headerReference w:type="default" r:id="rId8"/>
      <w:footerReference w:type="even" r:id="rId9"/>
      <w:footerReference w:type="default" r:id="rId10"/>
      <w:headerReference w:type="first" r:id="rId11"/>
      <w:footerReference w:type="first" r:id="rId12"/>
      <w:pgSz w:w="12240" w:h="15840" w:code="1"/>
      <w:pgMar w:top="1152" w:right="1440" w:bottom="72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526A" w:rsidRDefault="00E5526A">
      <w:r>
        <w:separator/>
      </w:r>
    </w:p>
  </w:endnote>
  <w:endnote w:type="continuationSeparator" w:id="0">
    <w:p w:rsidR="00E5526A" w:rsidRDefault="00E5526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C0D" w:rsidRDefault="00FB3C0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2949542"/>
      <w:docPartObj>
        <w:docPartGallery w:val="Page Numbers (Bottom of Page)"/>
        <w:docPartUnique/>
      </w:docPartObj>
    </w:sdtPr>
    <w:sdtEndPr>
      <w:rPr>
        <w:noProof/>
      </w:rPr>
    </w:sdtEndPr>
    <w:sdtContent>
      <w:p w:rsidR="002D3CB8" w:rsidRDefault="00FA2AF0">
        <w:pPr>
          <w:pStyle w:val="Footer"/>
          <w:jc w:val="center"/>
        </w:pPr>
        <w:r>
          <w:fldChar w:fldCharType="begin"/>
        </w:r>
        <w:r w:rsidR="002D3CB8">
          <w:instrText xml:space="preserve"> PAGE   \* MERGEFORMAT </w:instrText>
        </w:r>
        <w:r>
          <w:fldChar w:fldCharType="separate"/>
        </w:r>
        <w:r w:rsidR="00FB3C0D">
          <w:rPr>
            <w:noProof/>
          </w:rPr>
          <w:t>2</w:t>
        </w:r>
        <w:r>
          <w:rPr>
            <w:noProof/>
          </w:rPr>
          <w:fldChar w:fldCharType="end"/>
        </w:r>
      </w:p>
    </w:sdtContent>
  </w:sdt>
  <w:p w:rsidR="002D3CB8" w:rsidRDefault="002D3CB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C0D" w:rsidRDefault="00FB3C0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526A" w:rsidRDefault="00E5526A">
      <w:r>
        <w:separator/>
      </w:r>
    </w:p>
  </w:footnote>
  <w:footnote w:type="continuationSeparator" w:id="0">
    <w:p w:rsidR="00E5526A" w:rsidRDefault="00E552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C0D" w:rsidRDefault="00FB3C0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C0D" w:rsidRDefault="00FB3C0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C0D" w:rsidRDefault="00FB3C0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67B33"/>
    <w:multiLevelType w:val="hybridMultilevel"/>
    <w:tmpl w:val="B9D6C94E"/>
    <w:lvl w:ilvl="0" w:tplc="2098A722">
      <w:start w:val="1"/>
      <w:numFmt w:val="decimal"/>
      <w:lvlText w:val="%1."/>
      <w:lvlJc w:val="left"/>
      <w:pPr>
        <w:tabs>
          <w:tab w:val="num" w:pos="1080"/>
        </w:tabs>
        <w:ind w:left="1080" w:hanging="720"/>
      </w:pPr>
      <w:rPr>
        <w:rFonts w:ascii="Times New Roman" w:eastAsia="Times New Roman" w:hAnsi="Times New Roman" w:cs="Times New Roman"/>
      </w:rPr>
    </w:lvl>
    <w:lvl w:ilvl="1" w:tplc="5F56BE0E">
      <w:start w:val="1"/>
      <w:numFmt w:val="upperLetter"/>
      <w:lvlText w:val="%2."/>
      <w:lvlJc w:val="left"/>
      <w:pPr>
        <w:tabs>
          <w:tab w:val="num" w:pos="1440"/>
        </w:tabs>
        <w:ind w:left="1440" w:hanging="360"/>
      </w:pPr>
      <w:rPr>
        <w:rFonts w:cs="Times New Roman" w:hint="default"/>
        <w:u w:val="single"/>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141D60E7"/>
    <w:multiLevelType w:val="hybridMultilevel"/>
    <w:tmpl w:val="8A205DA2"/>
    <w:lvl w:ilvl="0" w:tplc="5306A7F8">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nsid w:val="42BE43FC"/>
    <w:multiLevelType w:val="hybridMultilevel"/>
    <w:tmpl w:val="6158C6BC"/>
    <w:lvl w:ilvl="0" w:tplc="5ACCC258">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nsid w:val="42EE5896"/>
    <w:multiLevelType w:val="hybridMultilevel"/>
    <w:tmpl w:val="DF82FF74"/>
    <w:lvl w:ilvl="0" w:tplc="0F602912">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nsid w:val="461B38A1"/>
    <w:multiLevelType w:val="hybridMultilevel"/>
    <w:tmpl w:val="91084356"/>
    <w:lvl w:ilvl="0" w:tplc="8AA0C0F8">
      <w:start w:val="1"/>
      <w:numFmt w:val="low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nsid w:val="5B686C39"/>
    <w:multiLevelType w:val="hybridMultilevel"/>
    <w:tmpl w:val="008A2BE4"/>
    <w:lvl w:ilvl="0" w:tplc="F0A218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33E12B1"/>
    <w:multiLevelType w:val="hybridMultilevel"/>
    <w:tmpl w:val="8B68AA7A"/>
    <w:lvl w:ilvl="0" w:tplc="60B8C74E">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nsid w:val="64F60AAB"/>
    <w:multiLevelType w:val="hybridMultilevel"/>
    <w:tmpl w:val="44B2D4F2"/>
    <w:lvl w:ilvl="0" w:tplc="EEE0B4CA">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nsid w:val="6BF0186C"/>
    <w:multiLevelType w:val="hybridMultilevel"/>
    <w:tmpl w:val="99F48BD6"/>
    <w:lvl w:ilvl="0" w:tplc="8D8CC83E">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nsid w:val="7E084517"/>
    <w:multiLevelType w:val="multilevel"/>
    <w:tmpl w:val="F6247F54"/>
    <w:name w:val="zzmpNumberList||Number List|2|3|1|1|0|9||1|0|0||mpNA||mpNA||mpNA||mpNA||mpNA||mpNA||mpNA||"/>
    <w:lvl w:ilvl="0">
      <w:start w:val="1"/>
      <w:numFmt w:val="decimal"/>
      <w:lvlRestart w:val="0"/>
      <w:pStyle w:val="NumberListL1"/>
      <w:lvlText w:val="%1."/>
      <w:lvlJc w:val="left"/>
      <w:pPr>
        <w:tabs>
          <w:tab w:val="num" w:pos="891"/>
        </w:tabs>
        <w:ind w:left="891" w:hanging="720"/>
      </w:pPr>
      <w:rPr>
        <w:rFonts w:ascii="Times New Roman" w:hAnsi="Times New Roman" w:cs="Times New Roman"/>
        <w:b/>
        <w:i w:val="0"/>
        <w:caps w:val="0"/>
        <w:color w:val="auto"/>
        <w:sz w:val="24"/>
        <w:u w:val="none"/>
      </w:rPr>
    </w:lvl>
    <w:lvl w:ilvl="1">
      <w:start w:val="1"/>
      <w:numFmt w:val="lowerLetter"/>
      <w:pStyle w:val="NumberListL2"/>
      <w:lvlText w:val="(%2)"/>
      <w:lvlJc w:val="left"/>
      <w:pPr>
        <w:tabs>
          <w:tab w:val="num" w:pos="1440"/>
        </w:tabs>
        <w:ind w:left="720"/>
      </w:pPr>
      <w:rPr>
        <w:rFonts w:ascii="Times New Roman" w:hAnsi="Times New Roman" w:cs="Times New Roman"/>
        <w:b w:val="0"/>
        <w:i w:val="0"/>
        <w:caps w:val="0"/>
        <w:smallCaps w:val="0"/>
        <w:strike w:val="0"/>
        <w:dstrike w:val="0"/>
        <w:vanish w:val="0"/>
        <w:color w:val="auto"/>
        <w:sz w:val="24"/>
        <w:u w:val="none"/>
        <w:effect w:val="none"/>
        <w:vertAlign w:val="baseline"/>
      </w:rPr>
    </w:lvl>
    <w:lvl w:ilvl="2">
      <w:start w:val="1"/>
      <w:numFmt w:val="lowerRoman"/>
      <w:lvlText w:val="(%3)"/>
      <w:lvlJc w:val="left"/>
      <w:pPr>
        <w:tabs>
          <w:tab w:val="num" w:pos="2160"/>
        </w:tabs>
        <w:ind w:firstLine="1440"/>
      </w:pPr>
      <w:rPr>
        <w:rFonts w:ascii="Times New Roman" w:hAnsi="Times New Roman" w:cs="Times New Roman"/>
        <w:b w:val="0"/>
        <w:i w:val="0"/>
        <w:caps w:val="0"/>
        <w:color w:val="auto"/>
        <w:u w:val="none"/>
      </w:rPr>
    </w:lvl>
    <w:lvl w:ilvl="3">
      <w:start w:val="1"/>
      <w:numFmt w:val="decimal"/>
      <w:lvlText w:val="(%4)"/>
      <w:lvlJc w:val="left"/>
      <w:pPr>
        <w:tabs>
          <w:tab w:val="num" w:pos="2880"/>
        </w:tabs>
        <w:ind w:firstLine="2160"/>
      </w:pPr>
      <w:rPr>
        <w:rFonts w:ascii="Times New Roman" w:hAnsi="Times New Roman" w:cs="Times New Roman"/>
        <w:b w:val="0"/>
        <w:i w:val="0"/>
        <w:caps w:val="0"/>
        <w:color w:val="auto"/>
        <w:u w:val="none"/>
      </w:rPr>
    </w:lvl>
    <w:lvl w:ilvl="4">
      <w:start w:val="1"/>
      <w:numFmt w:val="lowerLetter"/>
      <w:lvlText w:val="%5."/>
      <w:lvlJc w:val="left"/>
      <w:pPr>
        <w:tabs>
          <w:tab w:val="num" w:pos="3600"/>
        </w:tabs>
        <w:ind w:firstLine="2880"/>
      </w:pPr>
      <w:rPr>
        <w:rFonts w:ascii="Times New Roman" w:hAnsi="Times New Roman" w:cs="Times New Roman"/>
        <w:b w:val="0"/>
        <w:i w:val="0"/>
        <w:caps w:val="0"/>
        <w:color w:val="auto"/>
        <w:u w:val="none"/>
      </w:rPr>
    </w:lvl>
    <w:lvl w:ilvl="5">
      <w:start w:val="1"/>
      <w:numFmt w:val="lowerRoman"/>
      <w:lvlText w:val="%6."/>
      <w:lvlJc w:val="left"/>
      <w:pPr>
        <w:tabs>
          <w:tab w:val="num" w:pos="4320"/>
        </w:tabs>
        <w:ind w:firstLine="3600"/>
      </w:pPr>
      <w:rPr>
        <w:rFonts w:ascii="Times New Roman" w:hAnsi="Times New Roman" w:cs="Times New Roman"/>
        <w:b w:val="0"/>
        <w:i w:val="0"/>
        <w:caps w:val="0"/>
        <w:color w:val="auto"/>
        <w:u w:val="none"/>
      </w:rPr>
    </w:lvl>
    <w:lvl w:ilvl="6">
      <w:start w:val="1"/>
      <w:numFmt w:val="decimal"/>
      <w:lvlText w:val="%7)"/>
      <w:lvlJc w:val="left"/>
      <w:pPr>
        <w:tabs>
          <w:tab w:val="num" w:pos="5040"/>
        </w:tabs>
        <w:ind w:firstLine="4320"/>
      </w:pPr>
      <w:rPr>
        <w:rFonts w:ascii="Times New Roman" w:hAnsi="Times New Roman" w:cs="Times New Roman"/>
        <w:b w:val="0"/>
        <w:i w:val="0"/>
        <w:caps w:val="0"/>
        <w:color w:val="auto"/>
        <w:u w:val="none"/>
      </w:rPr>
    </w:lvl>
    <w:lvl w:ilvl="7">
      <w:start w:val="1"/>
      <w:numFmt w:val="lowerLetter"/>
      <w:lvlText w:val="%8)"/>
      <w:lvlJc w:val="left"/>
      <w:pPr>
        <w:tabs>
          <w:tab w:val="num" w:pos="5760"/>
        </w:tabs>
        <w:ind w:firstLine="5040"/>
      </w:pPr>
      <w:rPr>
        <w:rFonts w:ascii="Times New Roman" w:hAnsi="Times New Roman" w:cs="Times New Roman"/>
        <w:b w:val="0"/>
        <w:i w:val="0"/>
        <w:caps w:val="0"/>
        <w:color w:val="auto"/>
        <w:u w:val="none"/>
      </w:rPr>
    </w:lvl>
    <w:lvl w:ilvl="8">
      <w:start w:val="1"/>
      <w:numFmt w:val="lowerRoman"/>
      <w:lvlText w:val="%9)"/>
      <w:lvlJc w:val="left"/>
      <w:pPr>
        <w:tabs>
          <w:tab w:val="num" w:pos="6480"/>
        </w:tabs>
        <w:ind w:firstLine="5760"/>
      </w:pPr>
      <w:rPr>
        <w:rFonts w:ascii="Times New Roman" w:hAnsi="Times New Roman" w:cs="Times New Roman"/>
        <w:b w:val="0"/>
        <w:i w:val="0"/>
        <w:caps w:val="0"/>
        <w:color w:val="auto"/>
        <w:u w:val="none"/>
      </w:rPr>
    </w:lvl>
  </w:abstractNum>
  <w:num w:numId="1">
    <w:abstractNumId w:val="0"/>
  </w:num>
  <w:num w:numId="2">
    <w:abstractNumId w:val="4"/>
  </w:num>
  <w:num w:numId="3">
    <w:abstractNumId w:val="7"/>
  </w:num>
  <w:num w:numId="4">
    <w:abstractNumId w:val="6"/>
  </w:num>
  <w:num w:numId="5">
    <w:abstractNumId w:val="2"/>
  </w:num>
  <w:num w:numId="6">
    <w:abstractNumId w:val="8"/>
  </w:num>
  <w:num w:numId="7">
    <w:abstractNumId w:val="1"/>
  </w:num>
  <w:num w:numId="8">
    <w:abstractNumId w:val="3"/>
  </w:num>
  <w:num w:numId="9">
    <w:abstractNumId w:val="9"/>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removePersonalInformation/>
  <w:removeDateAndTime/>
  <w:stylePaneFormatFilter w:val="3F01"/>
  <w:defaultTabStop w:val="720"/>
  <w:characterSpacingControl w:val="doNotCompress"/>
  <w:hdrShapeDefaults>
    <o:shapedefaults v:ext="edit" spidmax="4097"/>
  </w:hdrShapeDefaults>
  <w:footnotePr>
    <w:footnote w:id="-1"/>
    <w:footnote w:id="0"/>
  </w:footnotePr>
  <w:endnotePr>
    <w:endnote w:id="-1"/>
    <w:endnote w:id="0"/>
  </w:endnotePr>
  <w:compat/>
  <w:docVars>
    <w:docVar w:name="85TrailerDate" w:val="1"/>
    <w:docVar w:name="85TrailerDateField" w:val="0"/>
    <w:docVar w:name="85TrailerDraft" w:val="0"/>
    <w:docVar w:name="85TrailerTime" w:val="0"/>
    <w:docVar w:name="85TrailerType" w:val="100"/>
    <w:docVar w:name="MPDocID" w:val="WPBDOCS 8082917 1"/>
    <w:docVar w:name="MPDocIDTemplate" w:val="%l |%n |%v"/>
    <w:docVar w:name="MPDocIDTemplateDefault" w:val="%l |%n |%v"/>
    <w:docVar w:name="NewDocStampType" w:val="1"/>
  </w:docVars>
  <w:rsids>
    <w:rsidRoot w:val="00DF7B0C"/>
    <w:rsid w:val="001147C9"/>
    <w:rsid w:val="0014684F"/>
    <w:rsid w:val="00147E65"/>
    <w:rsid w:val="00187735"/>
    <w:rsid w:val="001950AB"/>
    <w:rsid w:val="001B2A76"/>
    <w:rsid w:val="00210259"/>
    <w:rsid w:val="00230242"/>
    <w:rsid w:val="00250836"/>
    <w:rsid w:val="002D3CB8"/>
    <w:rsid w:val="003514BF"/>
    <w:rsid w:val="00354DC4"/>
    <w:rsid w:val="00397AE4"/>
    <w:rsid w:val="003C6645"/>
    <w:rsid w:val="003F70D4"/>
    <w:rsid w:val="0046404B"/>
    <w:rsid w:val="004A5D4D"/>
    <w:rsid w:val="00503BA3"/>
    <w:rsid w:val="007179C1"/>
    <w:rsid w:val="00751DEA"/>
    <w:rsid w:val="00756168"/>
    <w:rsid w:val="007C009E"/>
    <w:rsid w:val="007D346A"/>
    <w:rsid w:val="008417AE"/>
    <w:rsid w:val="008B0A6D"/>
    <w:rsid w:val="008B7CD0"/>
    <w:rsid w:val="0093675D"/>
    <w:rsid w:val="009C708F"/>
    <w:rsid w:val="00B33D04"/>
    <w:rsid w:val="00BB3308"/>
    <w:rsid w:val="00C44F0B"/>
    <w:rsid w:val="00C56A0B"/>
    <w:rsid w:val="00CA4EA3"/>
    <w:rsid w:val="00CA600B"/>
    <w:rsid w:val="00DA1822"/>
    <w:rsid w:val="00DC63AA"/>
    <w:rsid w:val="00DF7060"/>
    <w:rsid w:val="00DF7B0C"/>
    <w:rsid w:val="00E05AAA"/>
    <w:rsid w:val="00E5526A"/>
    <w:rsid w:val="00EF4F68"/>
    <w:rsid w:val="00F7502D"/>
    <w:rsid w:val="00FA2AF0"/>
    <w:rsid w:val="00FB3C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A2AF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A2AF0"/>
    <w:rPr>
      <w:rFonts w:cs="Times New Roman"/>
      <w:color w:val="0000FF"/>
      <w:u w:val="single"/>
    </w:rPr>
  </w:style>
  <w:style w:type="paragraph" w:styleId="Header">
    <w:name w:val="header"/>
    <w:basedOn w:val="Normal"/>
    <w:rsid w:val="00FA2AF0"/>
    <w:pPr>
      <w:tabs>
        <w:tab w:val="center" w:pos="4320"/>
        <w:tab w:val="right" w:pos="8640"/>
      </w:tabs>
    </w:pPr>
  </w:style>
  <w:style w:type="paragraph" w:styleId="Footer">
    <w:name w:val="footer"/>
    <w:basedOn w:val="Normal"/>
    <w:link w:val="FooterChar"/>
    <w:uiPriority w:val="99"/>
    <w:rsid w:val="00FA2AF0"/>
    <w:pPr>
      <w:tabs>
        <w:tab w:val="center" w:pos="4320"/>
        <w:tab w:val="right" w:pos="8640"/>
      </w:tabs>
    </w:pPr>
  </w:style>
  <w:style w:type="character" w:customStyle="1" w:styleId="zzmpTrailerItem">
    <w:name w:val="zzmpTrailerItem"/>
    <w:basedOn w:val="DefaultParagraphFont"/>
    <w:rsid w:val="00FA2AF0"/>
    <w:rPr>
      <w:rFonts w:ascii="Times New Roman" w:hAnsi="Times New Roman" w:cs="Times New Roman"/>
      <w:dstrike w:val="0"/>
      <w:noProof/>
      <w:color w:val="auto"/>
      <w:spacing w:val="0"/>
      <w:position w:val="0"/>
      <w:sz w:val="16"/>
      <w:szCs w:val="16"/>
      <w:u w:val="none"/>
      <w:effect w:val="none"/>
      <w:vertAlign w:val="baseline"/>
    </w:rPr>
  </w:style>
  <w:style w:type="character" w:styleId="PageNumber">
    <w:name w:val="page number"/>
    <w:rsid w:val="00FA2AF0"/>
    <w:rPr>
      <w:rFonts w:cs="Times New Roman"/>
    </w:rPr>
  </w:style>
  <w:style w:type="paragraph" w:styleId="ListParagraph">
    <w:name w:val="List Paragraph"/>
    <w:basedOn w:val="Normal"/>
    <w:qFormat/>
    <w:rsid w:val="00FA2AF0"/>
    <w:pPr>
      <w:ind w:left="720"/>
    </w:pPr>
  </w:style>
  <w:style w:type="paragraph" w:customStyle="1" w:styleId="NumberListL1">
    <w:name w:val="NumberList_L1"/>
    <w:basedOn w:val="Normal"/>
    <w:rsid w:val="00FA2AF0"/>
    <w:pPr>
      <w:numPr>
        <w:numId w:val="9"/>
      </w:numPr>
      <w:spacing w:after="240"/>
      <w:jc w:val="both"/>
      <w:outlineLvl w:val="0"/>
    </w:pPr>
    <w:rPr>
      <w:szCs w:val="20"/>
    </w:rPr>
  </w:style>
  <w:style w:type="paragraph" w:customStyle="1" w:styleId="NumberListL2">
    <w:name w:val="NumberList_L2"/>
    <w:basedOn w:val="NumberListL1"/>
    <w:next w:val="NumberListL1"/>
    <w:rsid w:val="00FA2AF0"/>
    <w:pPr>
      <w:numPr>
        <w:ilvl w:val="1"/>
      </w:numPr>
      <w:ind w:firstLine="0"/>
      <w:outlineLvl w:val="1"/>
    </w:pPr>
  </w:style>
  <w:style w:type="character" w:customStyle="1" w:styleId="FooterChar">
    <w:name w:val="Footer Char"/>
    <w:link w:val="Footer"/>
    <w:uiPriority w:val="99"/>
    <w:rsid w:val="00FA2AF0"/>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rFonts w:cs="Times New Roman"/>
      <w:color w:val="0000FF"/>
      <w:u w:val="single"/>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customStyle="1" w:styleId="zzmpTrailerItem">
    <w:name w:val="zzmpTrailerItem"/>
    <w:basedOn w:val="DefaultParagraphFont"/>
    <w:rPr>
      <w:rFonts w:ascii="Times New Roman" w:hAnsi="Times New Roman" w:cs="Times New Roman"/>
      <w:dstrike w:val="0"/>
      <w:noProof/>
      <w:color w:val="auto"/>
      <w:spacing w:val="0"/>
      <w:position w:val="0"/>
      <w:sz w:val="16"/>
      <w:szCs w:val="16"/>
      <w:u w:val="none"/>
      <w:effect w:val="none"/>
      <w:vertAlign w:val="baseline"/>
    </w:rPr>
  </w:style>
  <w:style w:type="character" w:styleId="PageNumber">
    <w:name w:val="page number"/>
    <w:rPr>
      <w:rFonts w:cs="Times New Roman"/>
    </w:rPr>
  </w:style>
  <w:style w:type="paragraph" w:styleId="ListParagraph">
    <w:name w:val="List Paragraph"/>
    <w:basedOn w:val="Normal"/>
    <w:qFormat/>
    <w:pPr>
      <w:ind w:left="720"/>
    </w:pPr>
  </w:style>
  <w:style w:type="paragraph" w:customStyle="1" w:styleId="NumberListL1">
    <w:name w:val="NumberList_L1"/>
    <w:basedOn w:val="Normal"/>
    <w:pPr>
      <w:numPr>
        <w:numId w:val="9"/>
      </w:numPr>
      <w:spacing w:after="240"/>
      <w:jc w:val="both"/>
      <w:outlineLvl w:val="0"/>
    </w:pPr>
    <w:rPr>
      <w:szCs w:val="20"/>
    </w:rPr>
  </w:style>
  <w:style w:type="paragraph" w:customStyle="1" w:styleId="NumberListL2">
    <w:name w:val="NumberList_L2"/>
    <w:basedOn w:val="NumberListL1"/>
    <w:next w:val="NumberListL1"/>
    <w:pPr>
      <w:numPr>
        <w:ilvl w:val="1"/>
      </w:numPr>
      <w:ind w:firstLine="0"/>
      <w:outlineLvl w:val="1"/>
    </w:pPr>
  </w:style>
  <w:style w:type="character" w:customStyle="1" w:styleId="FooterChar">
    <w:name w:val="Footer Char"/>
    <w:link w:val="Footer"/>
    <w:uiPriority w:val="99"/>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927</Words>
  <Characters>5151</Characters>
  <Application>Microsoft Office Word</Application>
  <DocSecurity>0</DocSecurity>
  <PresentationFormat/>
  <Lines>119</Lines>
  <Paragraphs>56</Paragraphs>
  <Slides>0</Slides>
  <Notes>0</Notes>
  <HiddenSlides>0</HiddenSlides>
  <MMClips>0</MMClips>
  <ScaleCrop>false</ScaleCrop>
  <LinksUpToDate>false</LinksUpToDate>
  <CharactersWithSpaces>6022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2013-04-09T17:36:06Z</cp:lastPrinted>
  <dcterms:created xsi:type="dcterms:W3CDTF">2013-04-09T17:36:00Z</dcterms:created>
  <dcterms:modified xsi:type="dcterms:W3CDTF">2013-04-09T17:36:00Z</dcterms:modified>
  <cp:version/>
</cp:coreProperties>
</file>